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1653" w:rsidRPr="007417A0" w:rsidRDefault="00833C46" w:rsidP="007417A0">
      <w:pPr>
        <w:jc w:val="center"/>
        <w:rPr>
          <w:b/>
          <w:sz w:val="28"/>
          <w:szCs w:val="28"/>
        </w:rPr>
      </w:pPr>
      <w:r w:rsidRPr="007417A0">
        <w:rPr>
          <w:b/>
          <w:sz w:val="28"/>
          <w:szCs w:val="28"/>
        </w:rPr>
        <w:t>Implementácia projektu</w:t>
      </w:r>
    </w:p>
    <w:p w:rsidR="00833C46" w:rsidRPr="007417A0" w:rsidRDefault="00833C46" w:rsidP="007417A0">
      <w:pPr>
        <w:spacing w:line="240" w:lineRule="auto"/>
        <w:jc w:val="center"/>
        <w:rPr>
          <w:b/>
          <w:sz w:val="24"/>
          <w:szCs w:val="24"/>
        </w:rPr>
      </w:pPr>
      <w:r w:rsidRPr="007417A0">
        <w:rPr>
          <w:b/>
          <w:sz w:val="24"/>
          <w:szCs w:val="24"/>
        </w:rPr>
        <w:t>Poľsko-slovenské centrum konskej turistiky</w:t>
      </w:r>
    </w:p>
    <w:p w:rsidR="00833C46" w:rsidRPr="007417A0" w:rsidRDefault="00833C46" w:rsidP="007417A0">
      <w:pPr>
        <w:jc w:val="center"/>
        <w:rPr>
          <w:b/>
        </w:rPr>
      </w:pPr>
      <w:proofErr w:type="spellStart"/>
      <w:r w:rsidRPr="007417A0">
        <w:rPr>
          <w:b/>
        </w:rPr>
        <w:t>Č.projektu</w:t>
      </w:r>
      <w:proofErr w:type="spellEnd"/>
      <w:r w:rsidRPr="007417A0">
        <w:rPr>
          <w:b/>
        </w:rPr>
        <w:t xml:space="preserve"> WTSL.02.01.00-18-183/10</w:t>
      </w:r>
    </w:p>
    <w:p w:rsidR="00833C46" w:rsidRPr="007417A0" w:rsidRDefault="00833C46" w:rsidP="007417A0">
      <w:pPr>
        <w:jc w:val="center"/>
        <w:rPr>
          <w:b/>
          <w:u w:val="single"/>
        </w:rPr>
      </w:pPr>
      <w:r w:rsidRPr="007417A0">
        <w:rPr>
          <w:b/>
          <w:u w:val="single"/>
        </w:rPr>
        <w:t>Projektový partner: PP7 obec Víťazovce, Víťazovce 90, 067 24  Lukačovce</w:t>
      </w:r>
    </w:p>
    <w:p w:rsidR="00833C46" w:rsidRDefault="00833C46" w:rsidP="007417A0">
      <w:pPr>
        <w:jc w:val="center"/>
      </w:pPr>
    </w:p>
    <w:p w:rsidR="00833C46" w:rsidRDefault="00833C46" w:rsidP="007417A0">
      <w:pPr>
        <w:jc w:val="center"/>
      </w:pPr>
      <w:r>
        <w:t xml:space="preserve">Projekt </w:t>
      </w:r>
      <w:r w:rsidR="007417A0">
        <w:t xml:space="preserve">bol </w:t>
      </w:r>
      <w:r>
        <w:t>spolufinancovaný Európskou úniou z prostriedkov Európskeho fondu regionálneho rozvoja a štátnym rozpočtom v rámci Programu cezhraničnej spolupráce Poľsko-Slovenská republika 2007-2013.</w:t>
      </w:r>
    </w:p>
    <w:p w:rsidR="00833C46" w:rsidRDefault="00833C46"/>
    <w:p w:rsidR="00833C46" w:rsidRDefault="00833C46">
      <w:r>
        <w:tab/>
        <w:t>V rámci Programu cezhraničnej spolupráce Poľská republika-Slovenska republika 2007-2013, po legislatívnych prípravách v rokoch predošlých sa v roku 2014 začal realizovať na Slovensko-Poľskom pohraničí projekt ,,Poľsko-Slovenské centrum konskej turistiky. Do projektu bolo zapojených 9 projekt</w:t>
      </w:r>
      <w:r w:rsidR="00590553">
        <w:t xml:space="preserve">ových partnerov. Vedúci </w:t>
      </w:r>
      <w:proofErr w:type="spellStart"/>
      <w:r w:rsidR="00590553">
        <w:t>partner,</w:t>
      </w:r>
      <w:r>
        <w:t>ZakladDosviadczalnyInstitutuZootechniki</w:t>
      </w:r>
      <w:proofErr w:type="spellEnd"/>
      <w:r>
        <w:t xml:space="preserve"> PIB </w:t>
      </w:r>
      <w:proofErr w:type="spellStart"/>
      <w:r>
        <w:t>Odrzechovasp</w:t>
      </w:r>
      <w:proofErr w:type="spellEnd"/>
      <w:r>
        <w:t xml:space="preserve"> z </w:t>
      </w:r>
      <w:proofErr w:type="spellStart"/>
      <w:r>
        <w:t>o.o</w:t>
      </w:r>
      <w:proofErr w:type="spellEnd"/>
      <w:r>
        <w:t>. a ďalších 8 projektových partnerov. Z týchto projektových partnerov boli štyria zo Slovenskej republiky.</w:t>
      </w:r>
    </w:p>
    <w:p w:rsidR="00833C46" w:rsidRPr="00AD3E67" w:rsidRDefault="00833C46">
      <w:pPr>
        <w:rPr>
          <w:b/>
        </w:rPr>
      </w:pPr>
      <w:r w:rsidRPr="00AD3E67">
        <w:rPr>
          <w:b/>
        </w:rPr>
        <w:t>Zoznam projektových partnerov</w:t>
      </w:r>
      <w:r w:rsidR="00590553" w:rsidRPr="00AD3E67">
        <w:rPr>
          <w:b/>
        </w:rPr>
        <w:t>:</w:t>
      </w:r>
    </w:p>
    <w:p w:rsidR="00590553" w:rsidRDefault="00590553">
      <w:r>
        <w:tab/>
        <w:t xml:space="preserve">Vedúci partner: </w:t>
      </w:r>
      <w:proofErr w:type="spellStart"/>
      <w:r>
        <w:t>ZakladDosviadczalnyInstitutuZootechniki</w:t>
      </w:r>
      <w:proofErr w:type="spellEnd"/>
      <w:r>
        <w:t xml:space="preserve"> PIB </w:t>
      </w:r>
      <w:proofErr w:type="spellStart"/>
      <w:r>
        <w:t>Odrzechovasp</w:t>
      </w:r>
      <w:proofErr w:type="spellEnd"/>
      <w:r>
        <w:t xml:space="preserve"> z </w:t>
      </w:r>
      <w:proofErr w:type="spellStart"/>
      <w:r>
        <w:t>o.o</w:t>
      </w:r>
      <w:proofErr w:type="spellEnd"/>
      <w:r>
        <w:t>.</w:t>
      </w:r>
    </w:p>
    <w:p w:rsidR="00590553" w:rsidRDefault="00590553">
      <w:r>
        <w:tab/>
        <w:t>PP1 – obec Nižná Sitnica</w:t>
      </w:r>
    </w:p>
    <w:p w:rsidR="00590553" w:rsidRDefault="00590553">
      <w:r>
        <w:tab/>
        <w:t xml:space="preserve">PP2 – </w:t>
      </w:r>
      <w:proofErr w:type="spellStart"/>
      <w:r>
        <w:t>NadlešnictwoRymanów</w:t>
      </w:r>
      <w:proofErr w:type="spellEnd"/>
    </w:p>
    <w:p w:rsidR="00590553" w:rsidRDefault="00590553">
      <w:r>
        <w:tab/>
        <w:t xml:space="preserve">PP3 – </w:t>
      </w:r>
      <w:proofErr w:type="spellStart"/>
      <w:r>
        <w:t>StowarzyszenieHodowcóv</w:t>
      </w:r>
      <w:proofErr w:type="spellEnd"/>
      <w:r>
        <w:t xml:space="preserve"> i </w:t>
      </w:r>
      <w:proofErr w:type="spellStart"/>
      <w:r>
        <w:t>MilošnikowKonikaPoľskiego</w:t>
      </w:r>
      <w:proofErr w:type="spellEnd"/>
    </w:p>
    <w:p w:rsidR="00590553" w:rsidRDefault="00590553">
      <w:r>
        <w:tab/>
        <w:t xml:space="preserve">PP4 -  </w:t>
      </w:r>
      <w:proofErr w:type="spellStart"/>
      <w:r>
        <w:t>StowarzyszenieLokalna</w:t>
      </w:r>
      <w:proofErr w:type="spellEnd"/>
      <w:r>
        <w:t xml:space="preserve"> Grupa </w:t>
      </w:r>
      <w:proofErr w:type="spellStart"/>
      <w:r>
        <w:t>Dzialania</w:t>
      </w:r>
      <w:proofErr w:type="spellEnd"/>
      <w:r>
        <w:t xml:space="preserve"> ,,</w:t>
      </w:r>
      <w:proofErr w:type="spellStart"/>
      <w:r>
        <w:t>DorzeczeWisloka</w:t>
      </w:r>
      <w:proofErr w:type="spellEnd"/>
      <w:r>
        <w:t>,,</w:t>
      </w:r>
    </w:p>
    <w:p w:rsidR="00590553" w:rsidRDefault="00590553">
      <w:r>
        <w:tab/>
        <w:t xml:space="preserve">PP5 - </w:t>
      </w:r>
      <w:proofErr w:type="spellStart"/>
      <w:r>
        <w:t>GminaZarszym</w:t>
      </w:r>
      <w:proofErr w:type="spellEnd"/>
    </w:p>
    <w:p w:rsidR="00590553" w:rsidRDefault="00590553">
      <w:r>
        <w:tab/>
        <w:t>PP6 – Obec Oľka</w:t>
      </w:r>
    </w:p>
    <w:p w:rsidR="00590553" w:rsidRDefault="00590553">
      <w:r>
        <w:tab/>
        <w:t>PP7 – obec Víťazovce</w:t>
      </w:r>
    </w:p>
    <w:p w:rsidR="00590553" w:rsidRDefault="00590553">
      <w:r>
        <w:tab/>
        <w:t xml:space="preserve">PP8 – občianske združenie Andy </w:t>
      </w:r>
      <w:proofErr w:type="spellStart"/>
      <w:r>
        <w:t>Mikova</w:t>
      </w:r>
      <w:proofErr w:type="spellEnd"/>
    </w:p>
    <w:p w:rsidR="00590553" w:rsidRDefault="00590553"/>
    <w:p w:rsidR="00181339" w:rsidRDefault="00590553">
      <w:r>
        <w:tab/>
        <w:t>Cieľ</w:t>
      </w:r>
      <w:r w:rsidR="00AD3E67">
        <w:t>om projektu je zvý</w:t>
      </w:r>
      <w:r>
        <w:t>šenie turistickej aktivity územia Karpatského pohoria prostredníctvom vytvorenia Poľsko-slovenského centra konskej turistiky a výstavby technickej infraštruktúry na zabezpečenie konskej cezhranične</w:t>
      </w:r>
      <w:r w:rsidR="00181339">
        <w:t>j turistiky pre budúce obdobia.</w:t>
      </w:r>
    </w:p>
    <w:p w:rsidR="00590553" w:rsidRDefault="00181339" w:rsidP="00181339">
      <w:pPr>
        <w:ind w:firstLine="708"/>
      </w:pPr>
      <w:r>
        <w:t>Výsledkom projektu bude fungujúce Centrum konskej turistiky ktoré prispeje rozvoju cezhraničnej turistiky a v neposlednom rade aj hospodárskemu rozvoju poľsko-slovenského pohraničia.</w:t>
      </w:r>
    </w:p>
    <w:p w:rsidR="00181339" w:rsidRDefault="00181339" w:rsidP="00181339">
      <w:pPr>
        <w:ind w:firstLine="708"/>
      </w:pPr>
      <w:r>
        <w:t>Infraštruktúra konkrétne u PP7 – obec Víťazovce spočíva po viacerých zmenách počas prípravy projektu v rekonštrukcii Domu športových hier</w:t>
      </w:r>
      <w:r w:rsidR="004435EB">
        <w:t xml:space="preserve"> (DŠH)</w:t>
      </w:r>
      <w:r>
        <w:t xml:space="preserve"> pre dôstojné bezplatné ubytovanie účastníkov projektu pre budúce obdobia a bezpečne ustajnenie koní.</w:t>
      </w:r>
    </w:p>
    <w:p w:rsidR="00181339" w:rsidRDefault="00181339" w:rsidP="00181339">
      <w:pPr>
        <w:ind w:firstLine="708"/>
      </w:pPr>
      <w:r>
        <w:lastRenderedPageBreak/>
        <w:t>V rámci tejto investície sa vymenil</w:t>
      </w:r>
      <w:r w:rsidR="004435EB">
        <w:t>a strešná krytina na DŠH</w:t>
      </w:r>
      <w:r>
        <w:t>, zateplili sa stropy a obvodový plášť budovy a</w:t>
      </w:r>
      <w:r w:rsidR="00DF045C">
        <w:t> </w:t>
      </w:r>
      <w:r>
        <w:t xml:space="preserve">stým </w:t>
      </w:r>
      <w:r w:rsidR="00DF045C">
        <w:t>sú</w:t>
      </w:r>
      <w:r>
        <w:t>visiaca nová fasáda Domu športu. Vybudovali sme nové komíny, bleskozvod a o</w:t>
      </w:r>
      <w:r w:rsidR="00DF045C">
        <w:t>d</w:t>
      </w:r>
      <w:r>
        <w:t>k</w:t>
      </w:r>
      <w:r w:rsidR="00DF045C">
        <w:t>v</w:t>
      </w:r>
      <w:r>
        <w:t>apový systém. V interiéri sa v rámci projektu zrekonštruovalo vykurovanie priestorov  vybudovaním veľkokapacitného krbu. Odstránili sme hydroizolačné nedost</w:t>
      </w:r>
      <w:r w:rsidR="00AD3E67">
        <w:t>atky budovy, zrenovovali sa</w:t>
      </w:r>
      <w:r>
        <w:t>načné omietky</w:t>
      </w:r>
      <w:r w:rsidR="00DF045C">
        <w:t xml:space="preserve"> a vyriešilo sa odvetrávan</w:t>
      </w:r>
      <w:r w:rsidR="00AD3E67">
        <w:t>ie budovy a celkové vymaľovanie</w:t>
      </w:r>
      <w:r w:rsidR="00DF045C">
        <w:t xml:space="preserve"> interiéru priestorov.</w:t>
      </w:r>
    </w:p>
    <w:p w:rsidR="00DF045C" w:rsidRDefault="00DF045C" w:rsidP="00181339">
      <w:pPr>
        <w:ind w:firstLine="708"/>
      </w:pPr>
      <w:r>
        <w:t>Dom športových hier touto investíciou získal nové kvalitatívne i estetické hodnoty pre dôstojné fungovanie cezhraničného konského turizmu a obyvateľov obce.</w:t>
      </w:r>
    </w:p>
    <w:p w:rsidR="00DF045C" w:rsidRDefault="00DF045C" w:rsidP="00181339">
      <w:pPr>
        <w:ind w:firstLine="708"/>
      </w:pPr>
      <w:r>
        <w:t xml:space="preserve">V blízkosti budovy je vhodná plocha na ktorej sa postavil elektrický </w:t>
      </w:r>
      <w:proofErr w:type="spellStart"/>
      <w:r>
        <w:t>ohradník</w:t>
      </w:r>
      <w:r w:rsidR="004435EB">
        <w:t>pre</w:t>
      </w:r>
      <w:proofErr w:type="spellEnd"/>
      <w:r w:rsidR="004435EB">
        <w:t xml:space="preserve"> bezpečné ustajnenie koní, kde</w:t>
      </w:r>
      <w:r>
        <w:t xml:space="preserve"> sa nachádza aj obecná studňa, ktorá po rekonštrukcii slúži</w:t>
      </w:r>
      <w:r w:rsidR="004435EB">
        <w:t xml:space="preserve"> aj</w:t>
      </w:r>
      <w:r>
        <w:t xml:space="preserve"> na napájanie koní a tvorí pekný doplnok exteriéru DŠH</w:t>
      </w:r>
      <w:r w:rsidR="004435EB">
        <w:t>, ku ktorému patrí tiež multifunkčné ihrisko. Areál je zo západnej strany chránený zátiším stromov pre príjemný rekreačný oddych, či miestom pre divákov pri športových a spoločenských akciách.</w:t>
      </w:r>
    </w:p>
    <w:p w:rsidR="00833C46" w:rsidRDefault="004435EB" w:rsidP="00473725">
      <w:pPr>
        <w:ind w:firstLine="708"/>
      </w:pPr>
      <w:r>
        <w:t xml:space="preserve">V rámci tohto projektu a na jeho fungovanie  bola vyznačená turistická konská trasa, ktorá spája všetkých partnerov projektu v dĺžke 210 km. Na Slovenskej strane je to 60 km úsek, ktorý začína  od hranice s Poľskou republikou a pokračuje Projektovým partnerom </w:t>
      </w:r>
      <w:proofErr w:type="spellStart"/>
      <w:r>
        <w:t>Myková</w:t>
      </w:r>
      <w:proofErr w:type="spellEnd"/>
      <w:r>
        <w:t xml:space="preserve">, </w:t>
      </w:r>
      <w:proofErr w:type="spellStart"/>
      <w:r>
        <w:t>Oľka</w:t>
      </w:r>
      <w:proofErr w:type="spellEnd"/>
      <w:r>
        <w:t>, Nižná Sitnica a končí v obci Víťazovce. Na každého slovenského partnera projektu pripadá cca 15 km konskej trasy</w:t>
      </w:r>
      <w:r w:rsidR="00AD3E67">
        <w:t>. Táto trasa je vy</w:t>
      </w:r>
      <w:r w:rsidR="00584886">
        <w:t>značená turistickými značkami a vedie prevažne po poľných cestách a existujúcich turistických chodníkoch v katastrálnom území okresov Stropkov, Medzilaborce a Humenné. Údržba trasy bude zabezpečená realizátormi projektu. Odpočívadla a oddychové zóny sú v intravilánoch jedn</w:t>
      </w:r>
      <w:r w:rsidR="00473725">
        <w:t xml:space="preserve">otlivých slovenských </w:t>
      </w:r>
      <w:r w:rsidR="00584886">
        <w:t xml:space="preserve"> projektových</w:t>
      </w:r>
      <w:r w:rsidR="00473725">
        <w:t xml:space="preserve"> partnerov medzi ktorými nepresiahne vzdialenosť 15 km.</w:t>
      </w:r>
    </w:p>
    <w:p w:rsidR="00473725" w:rsidRDefault="00473725" w:rsidP="00473725">
      <w:pPr>
        <w:ind w:firstLine="708"/>
      </w:pPr>
      <w:r>
        <w:t>Propagácia projektu bola zabezpečená vydaním 125 ks turistických máp a 250 ks brožúr za každého projektového partnera. V turistickej mape je detailne vyznačená  celá trasa konskej turistiky s označením oddychových zón a iných turistických atrakcií. V brožúrach je opis aktivít v rámci projektu u jednotlivých partn</w:t>
      </w:r>
      <w:r w:rsidR="00AD3E67">
        <w:t>erov a fotodokumentácia. V </w:t>
      </w:r>
      <w:proofErr w:type="spellStart"/>
      <w:r w:rsidR="00AD3E67">
        <w:t>intra</w:t>
      </w:r>
      <w:r>
        <w:t>viláni</w:t>
      </w:r>
      <w:proofErr w:type="spellEnd"/>
      <w:r>
        <w:t xml:space="preserve"> každého z partnerov je umiestnená informačná tabuľa projektu  a turistická informačná tabuľa s mapou trasy konskej turistiky.</w:t>
      </w:r>
    </w:p>
    <w:p w:rsidR="00473725" w:rsidRDefault="00473725" w:rsidP="00473725">
      <w:pPr>
        <w:ind w:firstLine="708"/>
      </w:pPr>
      <w:r>
        <w:t>K propagácii projektu nepochybne patrí aj organizovanie kultúrnospoločenských akcií v rámci projektu u jednotlivých partnerov. Tieto akcie boli chronologicky načasované tak, aby poľskí partneri projektu boli zúčastnení na akcii každého partnera na slovenskej strane.</w:t>
      </w:r>
    </w:p>
    <w:p w:rsidR="00473725" w:rsidRDefault="00473725" w:rsidP="00473725">
      <w:pPr>
        <w:ind w:firstLine="708"/>
      </w:pPr>
      <w:r>
        <w:t xml:space="preserve">V obci Víťazovce bola v dňoch 31.08.2014 zorganizovaná Jazdecká akadémia 2014. Na tejto akcii bolo </w:t>
      </w:r>
      <w:r w:rsidR="00DE615D">
        <w:t>zúčastnených 30 poľských účastníkov a 30 slovenských účastníkov zo Slovenskej asociácie jazdeckej turistiky (SAJT). SAJT zorganizovala jazdecké preteky v 3 disciplínach po 2 kola v kategórii dospelí a 3 disciplíny po 2 kola v kategóri</w:t>
      </w:r>
      <w:r w:rsidR="00AD3E67">
        <w:t>i mládež s potrebným organizačno-</w:t>
      </w:r>
      <w:r w:rsidR="00DE615D">
        <w:t>technickým zabezpečením pretekov. Tieto preteky sa konali v prvý deň akadémie 31.08.2014 so zahájením o 10.00 hod.</w:t>
      </w:r>
    </w:p>
    <w:p w:rsidR="00DE615D" w:rsidRDefault="00DE615D" w:rsidP="00DE615D">
      <w:pPr>
        <w:ind w:firstLine="708"/>
      </w:pPr>
      <w:r>
        <w:t>Poľskí jazdci po prvý krát absolvovali konskú turistiku po už vyznačenej konskej trase s konečným zastavením v obci   Víťazovce. Na koňoch a konských povozoch prešli cca 210 km. Počas tejto konskej turistiky sa zúčastnili kultúrnospoločenských akcií v jednotlivých partnerských obciach. Na základe propagačných plagátov a pozvánok Jazdeckej akadémie v obci Víťazovce, bola na tejto akcii vysoká účasť občanov obce a širokého okolia. Bola to netradičná akcia s vysokým záujmom verejnosti.</w:t>
      </w:r>
    </w:p>
    <w:p w:rsidR="00DE615D" w:rsidRDefault="00DE615D" w:rsidP="00DE615D">
      <w:pPr>
        <w:ind w:firstLine="708"/>
      </w:pPr>
      <w:r>
        <w:t>Po skončení jazdeckej akadémie, odovzdávania cien a diplomov nasledovala country zábava, ktorá len utvrdila záujem o podobné akcie vznikom nových poľsko-slovenských priateľstiev.</w:t>
      </w:r>
    </w:p>
    <w:p w:rsidR="00DE615D" w:rsidRDefault="00DE615D" w:rsidP="00DE615D">
      <w:pPr>
        <w:ind w:firstLine="708"/>
      </w:pPr>
      <w:r>
        <w:lastRenderedPageBreak/>
        <w:t>Ubytovanie a nocľah pre poľských, ale aj slovenských účastníkov akadémie bol zabezpečený v DŠH vo Víťazovciach. Nákup 15 postelí v rámci projektu</w:t>
      </w:r>
      <w:r w:rsidR="006E2E88">
        <w:t xml:space="preserve"> na základe ekonomicko-finančnej analýzy projektu v bode aktivity  vo Víťazovciach pri organizovaní Jazdeckej akadémie z ďaleka nepostačoval. Na poslednú chvíľu po upresnení počtu ubytovaných sme dokúpili 10 nafukovacích matracov pre dôstojný nocľah našich hostí. No i napriek tomu niektorí nocľažníci pre nedostatok lôžok použili provizórne riešenie. Atmosféra bola výborná a ako sa hovorí:  ,,dobrých ľudí sa všade veľa zmestí,, a ráno sa nikto nesťažoval. K dispozícii boli hygienické zariadenia so sprchami. </w:t>
      </w:r>
    </w:p>
    <w:p w:rsidR="006E2E88" w:rsidRDefault="006E2E88" w:rsidP="00DE615D">
      <w:pPr>
        <w:ind w:firstLine="708"/>
      </w:pPr>
      <w:r>
        <w:t>Druhý deň akadémie 01.09.2014 mal oddychový charakter vo forme prezentácie projektu pre širokú verejnosť formou prednášok a diskusií, ukážky jazdy na koňoch pre deti a mládež. Poobede športové hry mládeže na miestnych ihriskách do ktorých sa zapojili aj poľskí a slovenskí aktívny účastníci akadémie. Podvečer nastala rozlúčka a</w:t>
      </w:r>
      <w:r w:rsidR="005F02C4">
        <w:t> vyprevadenie poľských hostí. Členovia  SAJT do neskorého večera balili svoje technické zabezpečenie akadémie a odovzdali priestory pretekov v pôvodnom stave. Týmto bola jazdecká akadémia 2014 v obci Víťazovce ukončená.</w:t>
      </w:r>
    </w:p>
    <w:p w:rsidR="005F02C4" w:rsidRDefault="005F02C4" w:rsidP="00DE615D">
      <w:pPr>
        <w:ind w:firstLine="708"/>
      </w:pPr>
      <w:r>
        <w:t>Pri financovaní a technickom zabezpečení Jazdeckej akadémie 2014 aj pre budúce obdobie sa obec Víťazovce riadila dokumentom ekonomicko-finančnej analýzy projektu podľa bodu Aktivita 2 Zorganizovanie kultúrno-športovo-spoločenského podujatia ,, Jazdecká akadémia Víťazovce,,.</w:t>
      </w:r>
    </w:p>
    <w:p w:rsidR="005F02C4" w:rsidRDefault="005F02C4" w:rsidP="005F02C4">
      <w:pPr>
        <w:ind w:firstLine="708"/>
      </w:pPr>
      <w:r>
        <w:t>Celkový rozpočet projektu pre všetkých de</w:t>
      </w:r>
      <w:r w:rsidR="0052325E">
        <w:t>viatich partnerov bol 725.027,33</w:t>
      </w:r>
      <w:r>
        <w:t>,- eur. Z toho 85% boli prostriedky z Európskeho fondu regionálneho rozvoja</w:t>
      </w:r>
      <w:r w:rsidR="007417A0">
        <w:t xml:space="preserve"> (EFRR)</w:t>
      </w:r>
      <w:r>
        <w:t>. U slovenských partnerov tvorili 10% prost</w:t>
      </w:r>
      <w:r w:rsidR="00AD3E67">
        <w:t>r</w:t>
      </w:r>
      <w:r>
        <w:t xml:space="preserve">iedky zo </w:t>
      </w:r>
      <w:r w:rsidR="007417A0">
        <w:t>štátneho rozpočtu (</w:t>
      </w:r>
      <w:r>
        <w:t>ŠR</w:t>
      </w:r>
      <w:r w:rsidR="007417A0">
        <w:t>)</w:t>
      </w:r>
      <w:r>
        <w:t xml:space="preserve"> a 5% vlas</w:t>
      </w:r>
      <w:r w:rsidR="00AD3E67">
        <w:t>t</w:t>
      </w:r>
      <w:r>
        <w:t>né prost</w:t>
      </w:r>
      <w:r w:rsidR="00AD3E67">
        <w:t>r</w:t>
      </w:r>
      <w:r>
        <w:t>iedky jednotlivých obcí.</w:t>
      </w:r>
      <w:bookmarkStart w:id="0" w:name="_GoBack"/>
      <w:bookmarkEnd w:id="0"/>
    </w:p>
    <w:p w:rsidR="007417A0" w:rsidRDefault="005F02C4" w:rsidP="005F02C4">
      <w:pPr>
        <w:ind w:firstLine="708"/>
      </w:pPr>
      <w:r>
        <w:t>Rozpočet pre PP7 obec Víťazovce spolu 60.200,- eur tvorili v</w:t>
      </w:r>
      <w:r w:rsidR="007417A0">
        <w:t> pomere:</w:t>
      </w:r>
    </w:p>
    <w:p w:rsidR="005F02C4" w:rsidRDefault="005F02C4" w:rsidP="005F02C4">
      <w:pPr>
        <w:ind w:firstLine="708"/>
      </w:pPr>
      <w:r>
        <w:t xml:space="preserve"> 85%</w:t>
      </w:r>
      <w:r w:rsidR="007417A0">
        <w:t xml:space="preserve">   51.170,- eur EFRR</w:t>
      </w:r>
    </w:p>
    <w:p w:rsidR="007417A0" w:rsidRDefault="007417A0" w:rsidP="005F02C4">
      <w:pPr>
        <w:ind w:firstLine="708"/>
      </w:pPr>
      <w:r>
        <w:t xml:space="preserve">10%    6.020,- eur ŠR </w:t>
      </w:r>
    </w:p>
    <w:p w:rsidR="007417A0" w:rsidRDefault="007417A0" w:rsidP="005F02C4">
      <w:pPr>
        <w:ind w:firstLine="708"/>
      </w:pPr>
      <w:r>
        <w:t>5%      3.010,- eur vlastné zdroje obce.</w:t>
      </w:r>
    </w:p>
    <w:p w:rsidR="007417A0" w:rsidRDefault="007417A0" w:rsidP="005F02C4">
      <w:pPr>
        <w:ind w:firstLine="708"/>
      </w:pPr>
    </w:p>
    <w:p w:rsidR="007417A0" w:rsidRDefault="007417A0" w:rsidP="005F02C4">
      <w:pPr>
        <w:ind w:firstLine="708"/>
      </w:pPr>
      <w:r>
        <w:t xml:space="preserve">Na vybudovanie technického zabezpečenia a na realizáciu podujatí v rámci projektu bolo v rozpočte poukázaných 42.200,- eur ktoré boli investované do rekonštrukcie DŠH, obecnej studne s napájadlom pre kone  a zakúpenia elektrického </w:t>
      </w:r>
      <w:proofErr w:type="spellStart"/>
      <w:r>
        <w:t>ohradníka</w:t>
      </w:r>
      <w:proofErr w:type="spellEnd"/>
      <w:r>
        <w:t xml:space="preserve"> pre kone.</w:t>
      </w:r>
    </w:p>
    <w:p w:rsidR="00A458BA" w:rsidRDefault="00A458BA" w:rsidP="005F02C4">
      <w:pPr>
        <w:ind w:firstLine="708"/>
      </w:pPr>
    </w:p>
    <w:p w:rsidR="00A458BA" w:rsidRDefault="00A458BA" w:rsidP="005F02C4">
      <w:pPr>
        <w:ind w:firstLine="708"/>
      </w:pPr>
      <w:r>
        <w:t xml:space="preserve">Fotodokumentácia k projektu je dostupná k zhliadnutiu v sekcii Fotogaléria na internetovej stránke obce. </w:t>
      </w:r>
    </w:p>
    <w:sectPr w:rsidR="00A458BA" w:rsidSect="007472B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33C46"/>
    <w:rsid w:val="00181339"/>
    <w:rsid w:val="004435EB"/>
    <w:rsid w:val="00473725"/>
    <w:rsid w:val="0052325E"/>
    <w:rsid w:val="00584886"/>
    <w:rsid w:val="00590553"/>
    <w:rsid w:val="005F02C4"/>
    <w:rsid w:val="006E2E88"/>
    <w:rsid w:val="007417A0"/>
    <w:rsid w:val="007472B7"/>
    <w:rsid w:val="00833C46"/>
    <w:rsid w:val="00A458BA"/>
    <w:rsid w:val="00AD3E67"/>
    <w:rsid w:val="00B733E4"/>
    <w:rsid w:val="00CC1653"/>
    <w:rsid w:val="00DE615D"/>
    <w:rsid w:val="00DF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472B7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1180</Words>
  <Characters>6732</Characters>
  <Application>Microsoft Office Word</Application>
  <DocSecurity>0</DocSecurity>
  <Lines>56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SABOLOVÁ Lenka</dc:creator>
  <cp:lastModifiedBy>Jozef Mercak</cp:lastModifiedBy>
  <cp:revision>2</cp:revision>
  <dcterms:created xsi:type="dcterms:W3CDTF">2015-05-10T13:00:00Z</dcterms:created>
  <dcterms:modified xsi:type="dcterms:W3CDTF">2015-05-10T13:00:00Z</dcterms:modified>
</cp:coreProperties>
</file>